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2" w:rsidRDefault="00880752" w:rsidP="00195B8E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75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АТВЕРДЖЕНО</w:t>
      </w:r>
    </w:p>
    <w:p w:rsidR="00880752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Рішенням Президії Всеукраїнської</w:t>
      </w:r>
    </w:p>
    <w:p w:rsidR="00880752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громадської організації «Федерація</w:t>
      </w:r>
    </w:p>
    <w:p w:rsidR="00880752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ракетомодельного спорту України»</w:t>
      </w:r>
    </w:p>
    <w:p w:rsidR="00880752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протокол №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05975" w:rsidRPr="00305975">
        <w:rPr>
          <w:rFonts w:ascii="Times New Roman" w:hAnsi="Times New Roman" w:cs="Times New Roman"/>
          <w:sz w:val="28"/>
          <w:szCs w:val="28"/>
        </w:rPr>
        <w:t>15.02.</w:t>
      </w:r>
      <w:r w:rsidR="00305975"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05975" w:rsidRPr="0030597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80752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752" w:rsidRPr="00305975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7C330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 _________І.А.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Волканов</w:t>
      </w:r>
      <w:proofErr w:type="spellEnd"/>
    </w:p>
    <w:p w:rsidR="00195B8E" w:rsidRPr="00605C8B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  <w:r w:rsidRPr="000A71B5">
        <w:rPr>
          <w:rFonts w:ascii="Bookman Old Style" w:hAnsi="Bookman Old Style"/>
          <w:color w:val="000000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Bookman Old Style" w:hAnsi="Bookman Old Style"/>
          <w:color w:val="000000"/>
          <w:sz w:val="24"/>
          <w:szCs w:val="24"/>
          <w:lang w:val="uk-UA"/>
        </w:rPr>
        <w:t xml:space="preserve">   </w:t>
      </w:r>
    </w:p>
    <w:p w:rsidR="00195B8E" w:rsidRPr="00605C8B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195B8E" w:rsidRPr="00605C8B" w:rsidRDefault="00195B8E" w:rsidP="00195B8E">
      <w:pPr>
        <w:pStyle w:val="11"/>
        <w:rPr>
          <w:rFonts w:ascii="Bookman Old Style" w:hAnsi="Bookman Old Style"/>
          <w:color w:val="000000"/>
          <w:sz w:val="24"/>
          <w:szCs w:val="24"/>
          <w:lang w:val="uk-UA"/>
        </w:rPr>
      </w:pPr>
    </w:p>
    <w:p w:rsidR="00A25392" w:rsidRDefault="00A2539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752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752" w:rsidRPr="00C01B56" w:rsidRDefault="00880752" w:rsidP="00C01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392" w:rsidRPr="00195B8E" w:rsidRDefault="00195B8E" w:rsidP="00C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95B8E" w:rsidRDefault="00195B8E" w:rsidP="00C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СЕКРЕТАРІАТ</w:t>
      </w:r>
    </w:p>
    <w:p w:rsidR="00195B8E" w:rsidRPr="00305975" w:rsidRDefault="00195B8E" w:rsidP="00C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92" w:rsidRPr="00195B8E" w:rsidRDefault="00195B8E" w:rsidP="00C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B8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ВСЕУКРАЇНСЬКОЇ  ГРОМАДСЬКОЇ ОРГАНІЗАЦІЇ  «ФЕДЕРАЦІЯ РАКЕТОМОДЕЛЬНОГО СПОРТУ УКРАЇНИ»</w:t>
      </w:r>
    </w:p>
    <w:p w:rsidR="00A25392" w:rsidRDefault="00A25392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B8E" w:rsidRPr="00C01B56" w:rsidRDefault="00195B8E" w:rsidP="00C0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B56" w:rsidRPr="00C01B56" w:rsidRDefault="00A25392" w:rsidP="00C01B56">
      <w:pPr>
        <w:pStyle w:val="a3"/>
        <w:numPr>
          <w:ilvl w:val="0"/>
          <w:numId w:val="5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Визначення термінів.</w:t>
      </w:r>
    </w:p>
    <w:p w:rsidR="00A25392" w:rsidRPr="00C01B56" w:rsidRDefault="00A25392" w:rsidP="001D6996">
      <w:pPr>
        <w:pStyle w:val="2"/>
        <w:spacing w:before="0"/>
        <w:ind w:left="0" w:hanging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Терміни, в тому числі з великої </w:t>
      </w:r>
      <w:r w:rsidR="00C01B56" w:rsidRPr="00C01B5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букви</w:t>
      </w:r>
      <w:r w:rsidRPr="00C01B5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, вживаються у цьому Положенні в наступному значенні:</w:t>
      </w:r>
    </w:p>
    <w:p w:rsidR="00287723" w:rsidRPr="00C01B56" w:rsidRDefault="00A25392" w:rsidP="001D6996">
      <w:pPr>
        <w:pStyle w:val="1"/>
        <w:numPr>
          <w:ilvl w:val="2"/>
          <w:numId w:val="4"/>
        </w:numPr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C01B56">
        <w:rPr>
          <w:rFonts w:ascii="Times New Roman" w:hAnsi="Times New Roman" w:cs="Times New Roman"/>
          <w:b w:val="0"/>
          <w:color w:val="auto"/>
          <w:lang w:val="uk-UA"/>
        </w:rPr>
        <w:t xml:space="preserve"> Федерація </w:t>
      </w:r>
      <w:r w:rsidR="00287723" w:rsidRPr="00C01B56">
        <w:rPr>
          <w:rFonts w:ascii="Times New Roman" w:hAnsi="Times New Roman" w:cs="Times New Roman"/>
          <w:b w:val="0"/>
          <w:color w:val="auto"/>
          <w:lang w:val="uk-UA"/>
        </w:rPr>
        <w:t>–</w:t>
      </w:r>
      <w:r w:rsidRPr="00C01B56">
        <w:rPr>
          <w:rFonts w:ascii="Times New Roman" w:hAnsi="Times New Roman" w:cs="Times New Roman"/>
          <w:b w:val="0"/>
          <w:color w:val="auto"/>
          <w:lang w:val="uk-UA"/>
        </w:rPr>
        <w:t xml:space="preserve"> Федерація</w:t>
      </w:r>
      <w:r w:rsidR="00287723" w:rsidRPr="00C01B56">
        <w:rPr>
          <w:rFonts w:ascii="Times New Roman" w:hAnsi="Times New Roman" w:cs="Times New Roman"/>
          <w:b w:val="0"/>
          <w:color w:val="auto"/>
          <w:lang w:val="uk-UA"/>
        </w:rPr>
        <w:t xml:space="preserve"> ракетомодельного спорту України.</w:t>
      </w:r>
    </w:p>
    <w:p w:rsidR="00287723" w:rsidRPr="00C01B56" w:rsidRDefault="00287723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Президія – Президія Федерації ракетомодельного спорту України.</w:t>
      </w:r>
    </w:p>
    <w:p w:rsidR="00287723" w:rsidRPr="00C01B56" w:rsidRDefault="00287723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Осередок Федерації – обласний осередок (клуб), який уклав Договір з Федерацією на надання йому повноважень Федерації в області.</w:t>
      </w:r>
    </w:p>
    <w:p w:rsidR="00287723" w:rsidRPr="00C01B56" w:rsidRDefault="00287723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Положення – Положення про секретаріат Федерації  ракетомодельного спорту У</w:t>
      </w:r>
      <w:r w:rsidR="00E641A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раїни.</w:t>
      </w:r>
    </w:p>
    <w:p w:rsidR="00287723" w:rsidRPr="00C01B56" w:rsidRDefault="00287723" w:rsidP="00C01B5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положення.</w:t>
      </w:r>
    </w:p>
    <w:p w:rsidR="00287723" w:rsidRPr="00C01B56" w:rsidRDefault="00C01B56" w:rsidP="001D6996">
      <w:pPr>
        <w:pStyle w:val="a3"/>
        <w:numPr>
          <w:ilvl w:val="1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723" w:rsidRPr="00C01B56">
        <w:rPr>
          <w:rFonts w:ascii="Times New Roman" w:hAnsi="Times New Roman" w:cs="Times New Roman"/>
          <w:sz w:val="28"/>
          <w:szCs w:val="28"/>
          <w:lang w:val="uk-UA"/>
        </w:rPr>
        <w:t>Положення розроблене відповідно до чинного законодавства України та Статуту Федерації.</w:t>
      </w:r>
    </w:p>
    <w:p w:rsidR="00287723" w:rsidRPr="00C01B56" w:rsidRDefault="00C01B56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723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визначає правовий статус, склад, права і </w:t>
      </w:r>
      <w:r w:rsidR="00E641A9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287723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, порядок формування та організацію роботи </w:t>
      </w:r>
      <w:r w:rsidR="008E6D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7723" w:rsidRPr="00C01B56">
        <w:rPr>
          <w:rFonts w:ascii="Times New Roman" w:hAnsi="Times New Roman" w:cs="Times New Roman"/>
          <w:sz w:val="28"/>
          <w:szCs w:val="28"/>
          <w:lang w:val="uk-UA"/>
        </w:rPr>
        <w:t>екретаріату Федерації.</w:t>
      </w:r>
    </w:p>
    <w:p w:rsidR="00247E27" w:rsidRPr="00247E27" w:rsidRDefault="00C01B56" w:rsidP="00247E2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12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247E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6125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Секретаріатом рішень Конференції та </w:t>
      </w:r>
      <w:r w:rsidR="0064077C">
        <w:rPr>
          <w:rFonts w:ascii="Times New Roman" w:hAnsi="Times New Roman" w:cs="Times New Roman"/>
          <w:sz w:val="28"/>
          <w:szCs w:val="28"/>
          <w:lang w:val="uk-UA"/>
        </w:rPr>
        <w:t xml:space="preserve">за його </w:t>
      </w:r>
      <w:r w:rsidR="00D16125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 w:rsidR="00247E2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D3AF3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41A9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D161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7E2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64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AF3" w:rsidRPr="00C01B56">
        <w:rPr>
          <w:rFonts w:ascii="Times New Roman" w:hAnsi="Times New Roman" w:cs="Times New Roman"/>
          <w:sz w:val="28"/>
          <w:szCs w:val="28"/>
          <w:lang w:val="uk-UA"/>
        </w:rPr>
        <w:t>поточною діяльністю</w:t>
      </w:r>
      <w:r w:rsidR="006407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3AF3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125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Ревізійною Комісією. </w:t>
      </w:r>
    </w:p>
    <w:p w:rsidR="009D3AF3" w:rsidRPr="00195B8E" w:rsidRDefault="009D3AF3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B8E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секретаріату (ліквідація, реорганізація) здійснюється за рішенням Конференції.</w:t>
      </w:r>
    </w:p>
    <w:p w:rsidR="009D3AF3" w:rsidRPr="00C01B56" w:rsidRDefault="009D3AF3" w:rsidP="00C01B5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секретаріату.</w:t>
      </w:r>
    </w:p>
    <w:p w:rsidR="00D73C51" w:rsidRDefault="00D73C51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Секретаріат є виконавчим органом Федерації</w:t>
      </w:r>
      <w:r w:rsidR="00154F54">
        <w:rPr>
          <w:rFonts w:ascii="Times New Roman" w:hAnsi="Times New Roman" w:cs="Times New Roman"/>
          <w:sz w:val="28"/>
          <w:szCs w:val="28"/>
          <w:lang w:val="uk-UA"/>
        </w:rPr>
        <w:t xml:space="preserve">, в якому працюють співробітники та спеціалісти найняті за контрактом. </w:t>
      </w:r>
    </w:p>
    <w:p w:rsidR="009D3AF3" w:rsidRPr="00C01B56" w:rsidRDefault="009D3AF3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Секретаріат приймає участь у розробці проектів планів роботи Федерації.</w:t>
      </w:r>
    </w:p>
    <w:p w:rsidR="009D3AF3" w:rsidRPr="00C01B56" w:rsidRDefault="009D3AF3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Секретаріат організовує підготовку засідань Президії, Бюро Президії та Конференціях Федерації, зокрема:</w:t>
      </w:r>
    </w:p>
    <w:p w:rsidR="009D3AF3" w:rsidRPr="00C01B56" w:rsidRDefault="00A64D4C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3AF3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овідомляє 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членів Президії та делегатів Конференції</w:t>
      </w:r>
      <w:r w:rsidR="009D3AF3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про дату, час і місце проведення заходу і про питання, що виносяться на порядок денний;</w:t>
      </w:r>
    </w:p>
    <w:p w:rsidR="009D3AF3" w:rsidRPr="00C01B56" w:rsidRDefault="00A64D4C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забезпечує делегатів Конференції та членів Президії матеріалами, необхідними для розгляду питань, винесених на порядок денний;</w:t>
      </w:r>
    </w:p>
    <w:p w:rsidR="00A64D4C" w:rsidRPr="00C01B56" w:rsidRDefault="00A64D4C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готує узагальнення щодо експертних висновків, наданих до проектів поло</w:t>
      </w:r>
      <w:r w:rsidR="00E641A9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ень, постанов, рішень, правил тощо, що мають розглядатися на найближчих Конференціях або засіданні Президії (Бюро Президії).</w:t>
      </w:r>
    </w:p>
    <w:p w:rsidR="00A64D4C" w:rsidRPr="00C01B56" w:rsidRDefault="00A64D4C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Веде протоколи Конференції, засідань Президії (Бюро Президії) та забезпечує підготовку проектів постанов та рішень.</w:t>
      </w:r>
    </w:p>
    <w:p w:rsidR="00A64D4C" w:rsidRPr="00C01B56" w:rsidRDefault="00A64D4C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За дорученням Президії, Секретаріат готує аналітичні матеріали, економічні розрахунки та попередні висновки щодо доцільності внесених проектів, надає організаційну допомогу членам Президії у підготовці проектів положень.</w:t>
      </w:r>
    </w:p>
    <w:p w:rsidR="00A64D4C" w:rsidRPr="00C01B56" w:rsidRDefault="00A64D4C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Секретаріат веде в установленому порядку діловодство Федерації: здійснює одержання, реєстрацію, облік та на наліз кореспонденції; розробляє професійно-кваліфікаційні характеристики посад та посадові інструкції працівників </w:t>
      </w:r>
      <w:r w:rsidR="00D67E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екретаріату.</w:t>
      </w:r>
    </w:p>
    <w:p w:rsidR="00A64D4C" w:rsidRPr="00C01B56" w:rsidRDefault="00A64D4C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Секретаріат за дорученням членів Президії або робочих комісі</w:t>
      </w:r>
      <w:r w:rsidR="00343D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отримує в установленому порядку інформацію та документи в міністерствах, інших центральних і місцевих органах виконавчої влади, органах місцевого самоврядування.</w:t>
      </w:r>
    </w:p>
    <w:p w:rsidR="00A64D4C" w:rsidRPr="00C01B56" w:rsidRDefault="00A64D4C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Секретаріат взаємодіє з Президією</w:t>
      </w:r>
      <w:r w:rsidR="00D15978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робочими органами Федерації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, обласними осередками Федерації</w:t>
      </w:r>
      <w:r w:rsidR="00180D70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, колективними та </w:t>
      </w:r>
      <w:r w:rsidR="00DB6D0D" w:rsidRPr="00C01B56">
        <w:rPr>
          <w:rFonts w:ascii="Times New Roman" w:hAnsi="Times New Roman" w:cs="Times New Roman"/>
          <w:sz w:val="28"/>
          <w:szCs w:val="28"/>
          <w:lang w:val="uk-UA"/>
        </w:rPr>
        <w:t>індивідуальними членами Федерації, залучає фахівців і науковців для виконання доручених за</w:t>
      </w:r>
      <w:r w:rsidR="00086ABA" w:rsidRPr="00C01B5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6D0D" w:rsidRPr="00C01B56">
        <w:rPr>
          <w:rFonts w:ascii="Times New Roman" w:hAnsi="Times New Roman" w:cs="Times New Roman"/>
          <w:sz w:val="28"/>
          <w:szCs w:val="28"/>
          <w:lang w:val="uk-UA"/>
        </w:rPr>
        <w:t>дань.</w:t>
      </w:r>
    </w:p>
    <w:p w:rsidR="00DB6D0D" w:rsidRPr="00C01B56" w:rsidRDefault="00DB6D0D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Опрацьовує та подає </w:t>
      </w:r>
      <w:r w:rsidR="00086ABA" w:rsidRPr="00C01B56">
        <w:rPr>
          <w:rFonts w:ascii="Times New Roman" w:hAnsi="Times New Roman" w:cs="Times New Roman"/>
          <w:sz w:val="28"/>
          <w:szCs w:val="28"/>
          <w:lang w:val="uk-UA"/>
        </w:rPr>
        <w:t>Президенту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Федерації документи та звернення, які надходять до Федерації, готує до них необхідні матеріали.</w:t>
      </w:r>
    </w:p>
    <w:p w:rsidR="00D16125" w:rsidRPr="00D16125" w:rsidRDefault="00086ABA" w:rsidP="00D1612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 відповідно до завдань, визначених цим Положенням.</w:t>
      </w:r>
    </w:p>
    <w:p w:rsidR="00086ABA" w:rsidRPr="00C01B56" w:rsidRDefault="00086ABA" w:rsidP="00C01B5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b/>
          <w:sz w:val="28"/>
          <w:szCs w:val="28"/>
          <w:lang w:val="uk-UA"/>
        </w:rPr>
        <w:t>Керівництво та працівники секретаріату.</w:t>
      </w:r>
    </w:p>
    <w:p w:rsidR="0064077C" w:rsidRPr="007B0063" w:rsidRDefault="00086ABA" w:rsidP="007B0063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Секретаріат очолює Генеральний </w:t>
      </w:r>
      <w:r w:rsidR="0074261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екретар, який призначається </w:t>
      </w:r>
      <w:r w:rsidR="0064077C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звільняється з посади </w:t>
      </w:r>
      <w:r w:rsidR="006407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укладеного з ним контракту за рішеннями Президента Федерації, які підлягають затвердженню Бюро Президії. </w:t>
      </w:r>
    </w:p>
    <w:p w:rsidR="00086ABA" w:rsidRPr="00C01B56" w:rsidRDefault="00086ABA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</w:t>
      </w:r>
      <w:r w:rsidR="007906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екретар:</w:t>
      </w:r>
    </w:p>
    <w:p w:rsidR="00086ABA" w:rsidRPr="00C01B56" w:rsidRDefault="00086ABA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роботою секретаріату та розподіляє обов’язки працівників </w:t>
      </w:r>
      <w:r w:rsidR="007906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екретаріату;</w:t>
      </w:r>
    </w:p>
    <w:p w:rsidR="00086ABA" w:rsidRPr="00C01B56" w:rsidRDefault="00086ABA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забезпечує плановість і системність у роботі секретаріату; розподіляє обов’язки між працівниками, очолює та контролює їх роботу, забезпечує організованість у роботі і додержанням трудової дисципліни; організовує ведення діловодства;</w:t>
      </w:r>
    </w:p>
    <w:p w:rsidR="00086ABA" w:rsidRPr="00C01B56" w:rsidRDefault="00086ABA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забезпечує організацію підготовки і проведення Конференції та засідання Президії (Бюро Президії), подання на підпис Президенту Федерації документів, прийнятих Конференцією та засіданням Президії (Бюро Президії);</w:t>
      </w:r>
    </w:p>
    <w:p w:rsidR="00086ABA" w:rsidRPr="00C01B56" w:rsidRDefault="00086ABA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візує документи, підготовлені секретаріатом;</w:t>
      </w:r>
    </w:p>
    <w:p w:rsidR="00086ABA" w:rsidRPr="00C01B56" w:rsidRDefault="00086ABA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Забезпечує виконання доручень Президента та інших членів Правління;</w:t>
      </w:r>
    </w:p>
    <w:p w:rsidR="00C01B56" w:rsidRDefault="00086ABA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Приймає участь в установленому порядку у роботі Конференції  та в засіданнях Президії (Бюро Президії) чи робочих комісіях, а також у нарадах та інших заходах, що проводяться у Федерації;</w:t>
      </w:r>
    </w:p>
    <w:p w:rsidR="00086ABA" w:rsidRPr="00C01B56" w:rsidRDefault="006C14A8" w:rsidP="001D699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>Забезпечує ефективність виконання покладених на секретаріат завдань, несе відповідальність перед Президентом та Президією за стан їх здійснення.</w:t>
      </w:r>
    </w:p>
    <w:p w:rsidR="006C14A8" w:rsidRDefault="00C01B56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</w:t>
      </w:r>
      <w:r w:rsidR="00FE1D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екретар має заступника, який призначається на посаду </w:t>
      </w:r>
      <w:r w:rsidR="00FE1DBA">
        <w:rPr>
          <w:rFonts w:ascii="Times New Roman" w:hAnsi="Times New Roman" w:cs="Times New Roman"/>
          <w:sz w:val="28"/>
          <w:szCs w:val="28"/>
          <w:lang w:val="uk-UA"/>
        </w:rPr>
        <w:t xml:space="preserve">за контрактом 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звільняється </w:t>
      </w:r>
      <w:r w:rsidR="00FE1DBA">
        <w:rPr>
          <w:rFonts w:ascii="Times New Roman" w:hAnsi="Times New Roman" w:cs="Times New Roman"/>
          <w:sz w:val="28"/>
          <w:szCs w:val="28"/>
          <w:lang w:val="uk-UA"/>
        </w:rPr>
        <w:t xml:space="preserve">з посади Президентом Федерації 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E1DBA">
        <w:rPr>
          <w:rFonts w:ascii="Times New Roman" w:hAnsi="Times New Roman" w:cs="Times New Roman"/>
          <w:sz w:val="28"/>
          <w:szCs w:val="28"/>
          <w:lang w:val="uk-UA"/>
        </w:rPr>
        <w:t>а поданням Генерального Секретаря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DBA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D67EA7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="00FE1DBA">
        <w:rPr>
          <w:rFonts w:ascii="Times New Roman" w:hAnsi="Times New Roman" w:cs="Times New Roman"/>
          <w:sz w:val="28"/>
          <w:szCs w:val="28"/>
          <w:lang w:val="uk-UA"/>
        </w:rPr>
        <w:t>трудового законодавства.</w:t>
      </w:r>
    </w:p>
    <w:p w:rsidR="006C14A8" w:rsidRPr="00C01B56" w:rsidRDefault="006C14A8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Генерального </w:t>
      </w:r>
      <w:r w:rsidR="00D67E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екретаря його </w:t>
      </w:r>
      <w:r w:rsidR="00D67EA7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виконує заступник Генерального секретаря.</w:t>
      </w:r>
    </w:p>
    <w:p w:rsidR="006C14A8" w:rsidRDefault="006C14A8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Генерального </w:t>
      </w:r>
      <w:r w:rsidR="00D67E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екретаря, його заступника та інших працівників секретаріату призначаються особи, які мають повну вищу освіту, мають відповідний досвід роботи та відповідають вимогам професійно-кваліфікаційних  характеристик посад працівників секретаріату.</w:t>
      </w:r>
    </w:p>
    <w:p w:rsidR="00D67EA7" w:rsidRPr="00C01B56" w:rsidRDefault="00D67EA7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C11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</w:t>
      </w:r>
      <w:r w:rsidRPr="00D67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признача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ться 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контрактом 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посади Президентом Федерації 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 поданням Генерального Секретаря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до норм трудового законодавства.</w:t>
      </w:r>
    </w:p>
    <w:p w:rsidR="006C14A8" w:rsidRPr="00C01B56" w:rsidRDefault="00C01B56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Права та </w:t>
      </w:r>
      <w:r w:rsidR="00D67EA7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D67E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>екретаріату визначаються Кодексом законів про працю України та іншими нормативно-правовими актами, посадовими інструкціями та цим Положенням.</w:t>
      </w:r>
    </w:p>
    <w:p w:rsidR="006C14A8" w:rsidRPr="00C01B56" w:rsidRDefault="006C14A8" w:rsidP="00C01B56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B56">
        <w:rPr>
          <w:rFonts w:ascii="Times New Roman" w:hAnsi="Times New Roman" w:cs="Times New Roman"/>
          <w:b/>
          <w:sz w:val="28"/>
          <w:szCs w:val="28"/>
          <w:lang w:val="uk-UA"/>
        </w:rPr>
        <w:t>Порядок затвердження, внесення змін та доповнень до цього Положення.</w:t>
      </w:r>
    </w:p>
    <w:p w:rsidR="006C14A8" w:rsidRPr="00C01B56" w:rsidRDefault="00C01B56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4A8" w:rsidRPr="00C01B56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набирає чинності з моменту його затвердження 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Президією Федерації в порядку, передбаченому Статутом Федерації.</w:t>
      </w:r>
    </w:p>
    <w:p w:rsidR="00C01B56" w:rsidRPr="00C01B56" w:rsidRDefault="00C01B56" w:rsidP="00C01B56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B56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Положення вносяться за рішенням Президії Федерації, що оформлюється у вигляді протоколу.</w:t>
      </w:r>
    </w:p>
    <w:sectPr w:rsidR="00C01B56" w:rsidRPr="00C01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CC" w:rsidRDefault="001672CC" w:rsidP="00A6039B">
      <w:pPr>
        <w:spacing w:after="0" w:line="240" w:lineRule="auto"/>
      </w:pPr>
      <w:r>
        <w:separator/>
      </w:r>
    </w:p>
  </w:endnote>
  <w:endnote w:type="continuationSeparator" w:id="0">
    <w:p w:rsidR="001672CC" w:rsidRDefault="001672CC" w:rsidP="00A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9B" w:rsidRDefault="00A603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166828"/>
      <w:docPartObj>
        <w:docPartGallery w:val="Page Numbers (Bottom of Page)"/>
        <w:docPartUnique/>
      </w:docPartObj>
    </w:sdtPr>
    <w:sdtEndPr/>
    <w:sdtContent>
      <w:p w:rsidR="00A6039B" w:rsidRDefault="00A6039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75">
          <w:rPr>
            <w:noProof/>
          </w:rPr>
          <w:t>1</w:t>
        </w:r>
        <w:r>
          <w:fldChar w:fldCharType="end"/>
        </w:r>
      </w:p>
    </w:sdtContent>
  </w:sdt>
  <w:p w:rsidR="00A6039B" w:rsidRDefault="00A603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9B" w:rsidRDefault="00A603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CC" w:rsidRDefault="001672CC" w:rsidP="00A6039B">
      <w:pPr>
        <w:spacing w:after="0" w:line="240" w:lineRule="auto"/>
      </w:pPr>
      <w:r>
        <w:separator/>
      </w:r>
    </w:p>
  </w:footnote>
  <w:footnote w:type="continuationSeparator" w:id="0">
    <w:p w:rsidR="001672CC" w:rsidRDefault="001672CC" w:rsidP="00A6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9B" w:rsidRDefault="00A603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9B" w:rsidRDefault="00A603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9B" w:rsidRDefault="00A603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9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021382"/>
    <w:multiLevelType w:val="multilevel"/>
    <w:tmpl w:val="F934D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9942097"/>
    <w:multiLevelType w:val="hybridMultilevel"/>
    <w:tmpl w:val="B192DFA4"/>
    <w:lvl w:ilvl="0" w:tplc="9320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D469E"/>
    <w:multiLevelType w:val="multilevel"/>
    <w:tmpl w:val="544C40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2F758E"/>
    <w:multiLevelType w:val="hybridMultilevel"/>
    <w:tmpl w:val="709A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79"/>
    <w:rsid w:val="00012451"/>
    <w:rsid w:val="00086ABA"/>
    <w:rsid w:val="000F1E19"/>
    <w:rsid w:val="00102DEA"/>
    <w:rsid w:val="00132DCF"/>
    <w:rsid w:val="00154F54"/>
    <w:rsid w:val="001672CC"/>
    <w:rsid w:val="00174001"/>
    <w:rsid w:val="00180D70"/>
    <w:rsid w:val="00195B8E"/>
    <w:rsid w:val="001A48D2"/>
    <w:rsid w:val="001B3EAA"/>
    <w:rsid w:val="001D6996"/>
    <w:rsid w:val="00247E27"/>
    <w:rsid w:val="002840C6"/>
    <w:rsid w:val="00287723"/>
    <w:rsid w:val="00305975"/>
    <w:rsid w:val="00331409"/>
    <w:rsid w:val="00343DC9"/>
    <w:rsid w:val="003942FC"/>
    <w:rsid w:val="003F258D"/>
    <w:rsid w:val="005702ED"/>
    <w:rsid w:val="0064077C"/>
    <w:rsid w:val="00652BB5"/>
    <w:rsid w:val="006541B5"/>
    <w:rsid w:val="006C14A8"/>
    <w:rsid w:val="00742619"/>
    <w:rsid w:val="0079061A"/>
    <w:rsid w:val="007B0063"/>
    <w:rsid w:val="007C3304"/>
    <w:rsid w:val="00880752"/>
    <w:rsid w:val="008D7F71"/>
    <w:rsid w:val="008E6D4B"/>
    <w:rsid w:val="00963A5B"/>
    <w:rsid w:val="009D3AF3"/>
    <w:rsid w:val="00A25392"/>
    <w:rsid w:val="00A6039B"/>
    <w:rsid w:val="00A64D4C"/>
    <w:rsid w:val="00A912E5"/>
    <w:rsid w:val="00A93192"/>
    <w:rsid w:val="00AA30C4"/>
    <w:rsid w:val="00C01B56"/>
    <w:rsid w:val="00C04057"/>
    <w:rsid w:val="00C46DB2"/>
    <w:rsid w:val="00CC4BF6"/>
    <w:rsid w:val="00D05E79"/>
    <w:rsid w:val="00D07AF4"/>
    <w:rsid w:val="00D15978"/>
    <w:rsid w:val="00D16125"/>
    <w:rsid w:val="00D67EA7"/>
    <w:rsid w:val="00D73C51"/>
    <w:rsid w:val="00DB6D0D"/>
    <w:rsid w:val="00DD0A32"/>
    <w:rsid w:val="00E50D91"/>
    <w:rsid w:val="00E641A9"/>
    <w:rsid w:val="00F06C11"/>
    <w:rsid w:val="00F358A0"/>
    <w:rsid w:val="00FD1CA8"/>
    <w:rsid w:val="00FE1DBA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39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539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39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39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39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39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39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39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39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5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5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5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5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53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5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53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5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5702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02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02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02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02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2E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39B"/>
  </w:style>
  <w:style w:type="paragraph" w:styleId="ad">
    <w:name w:val="footer"/>
    <w:basedOn w:val="a"/>
    <w:link w:val="ae"/>
    <w:uiPriority w:val="99"/>
    <w:unhideWhenUsed/>
    <w:rsid w:val="00A6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39B"/>
  </w:style>
  <w:style w:type="paragraph" w:customStyle="1" w:styleId="11">
    <w:name w:val="Обычный1"/>
    <w:rsid w:val="00195B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39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539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39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39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39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39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39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39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39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5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5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5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5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53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5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53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5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5702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02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02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02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02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2E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39B"/>
  </w:style>
  <w:style w:type="paragraph" w:styleId="ad">
    <w:name w:val="footer"/>
    <w:basedOn w:val="a"/>
    <w:link w:val="ae"/>
    <w:uiPriority w:val="99"/>
    <w:unhideWhenUsed/>
    <w:rsid w:val="00A6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39B"/>
  </w:style>
  <w:style w:type="paragraph" w:customStyle="1" w:styleId="11">
    <w:name w:val="Обычный1"/>
    <w:rsid w:val="00195B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2012-12-21T09:26:00Z</dcterms:created>
  <dcterms:modified xsi:type="dcterms:W3CDTF">2013-04-08T14:08:00Z</dcterms:modified>
</cp:coreProperties>
</file>